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ealkiri1"/>
        <w:keepNext/>
        <w:widowControl/>
        <w:suppressAutoHyphens w:val="true"/>
        <w:bidi w:val="0"/>
        <w:spacing w:lineRule="auto" w:line="276" w:before="0" w:after="200"/>
        <w:ind w:left="720" w:right="0" w:hanging="720"/>
        <w:jc w:val="center"/>
        <w:textAlignment w:val="auto"/>
        <w:rPr/>
      </w:pPr>
      <w:r>
        <w:rPr>
          <w:rFonts w:ascii="Times New Roman" w:hAnsi="Times New Roman"/>
          <w:b/>
        </w:rPr>
        <w:t>KEHTNA PÄÄSTEKOMANDO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72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ascii="Times New Roman" w:hAnsi="Times New Roman"/>
          <w:b/>
          <w:sz w:val="24"/>
        </w:rPr>
        <w:t>TAOTLUS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ascii="Times New Roman" w:hAnsi="Times New Roman"/>
          <w:sz w:val="24"/>
        </w:rPr>
        <w:t>Kehtna</w:t>
        <w:tab/>
        <w:tab/>
        <w:tab/>
        <w:tab/>
        <w:tab/>
        <w:tab/>
        <w:tab/>
        <w:tab/>
        <w:tab/>
        <w:tab/>
        <w:t>20.01.2026  nr.1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headerReference w:type="default" r:id="rId2"/>
          <w:type w:val="nextPage"/>
          <w:pgSz w:w="11906" w:h="16838"/>
          <w:pgMar w:left="1701" w:right="851" w:header="709" w:top="766" w:footer="0" w:bottom="1701" w:gutter="0"/>
          <w:pgNumType w:fmt="decimal"/>
          <w:formProt w:val="false"/>
          <w:textDirection w:val="lrTb"/>
          <w:docGrid w:type="default" w:linePitch="600" w:charSpace="4294965247"/>
        </w:sectPr>
      </w:pPr>
    </w:p>
    <w:tbl>
      <w:tblPr>
        <w:tblW w:w="9292" w:type="dxa"/>
        <w:jc w:val="left"/>
        <w:tblInd w:w="-6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8940"/>
      </w:tblGrid>
      <w:tr>
        <w:trPr/>
        <w:tc>
          <w:tcPr>
            <w:tcW w:w="351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left="0" w:right="0" w:hanging="0"/>
              <w:jc w:val="left"/>
              <w:textAlignment w:val="auto"/>
              <w:rPr>
                <w:rFonts w:ascii="Times New Roman" w:hAnsi="Times New Roman"/>
                <w:b/>
                <w:b/>
                <w:color w:val="171717"/>
                <w:sz w:val="24"/>
                <w:lang w:eastAsia="et-EE"/>
              </w:rPr>
            </w:pPr>
            <w:r>
              <w:rPr>
                <w:rFonts w:ascii="Times New Roman" w:hAnsi="Times New Roman"/>
                <w:b/>
                <w:color w:val="171717"/>
                <w:sz w:val="24"/>
                <w:lang w:eastAsia="et-EE"/>
              </w:rPr>
            </w:r>
          </w:p>
        </w:tc>
        <w:tc>
          <w:tcPr>
            <w:tcW w:w="894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ascii="Times New Roman" w:hAnsi="Times New Roman"/>
                <w:b/>
                <w:color w:val="171717"/>
                <w:sz w:val="24"/>
                <w:lang w:eastAsia="et-EE"/>
              </w:rPr>
              <w:t>Varade võõrandamine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Pealkiri1"/>
        <w:keepNext/>
        <w:widowControl/>
        <w:shd w:fill="FFFFFF"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Times New Roman" w:hAnsi="Times New Roman"/>
          <w:color w:val="202020"/>
          <w:sz w:val="24"/>
          <w:highlight w:val="white"/>
        </w:rPr>
      </w:pPr>
      <w:r>
        <w:rPr>
          <w:rFonts w:ascii="Times New Roman" w:hAnsi="Times New Roman"/>
          <w:color w:val="202020"/>
          <w:sz w:val="24"/>
          <w:highlight w:val="white"/>
        </w:rPr>
        <w:t>Palun võõrandada Kehtna Päästekomandole mootorpump NIAGARA 1 ja kaabel trumlil.</w:t>
      </w:r>
    </w:p>
    <w:p>
      <w:pPr>
        <w:pStyle w:val="Pealkiri1"/>
        <w:widowControl/>
        <w:shd w:fill="FFFFFF"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Times New Roman" w:hAnsi="Times New Roman"/>
          <w:color w:val="202020"/>
          <w:sz w:val="24"/>
          <w:highlight w:val="white"/>
        </w:rPr>
      </w:pPr>
      <w:r>
        <w:rPr>
          <w:rFonts w:ascii="Times New Roman" w:hAnsi="Times New Roman"/>
          <w:color w:val="202020"/>
          <w:sz w:val="24"/>
          <w:highlight w:val="white"/>
        </w:rPr>
        <w:t>Meie mootorpumba mootor on kulunud ja seda ei ole otstarbekas remontida.</w:t>
      </w:r>
    </w:p>
    <w:p>
      <w:pPr>
        <w:pStyle w:val="Pealkiri1"/>
        <w:widowControl/>
        <w:shd w:fill="FFFFFF"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Times New Roman" w:hAnsi="Times New Roman"/>
          <w:color w:val="202020"/>
          <w:sz w:val="24"/>
          <w:highlight w:val="white"/>
        </w:rPr>
      </w:pPr>
      <w:r>
        <w:rPr>
          <w:rFonts w:ascii="Times New Roman" w:hAnsi="Times New Roman"/>
          <w:color w:val="202020"/>
          <w:sz w:val="24"/>
          <w:highlight w:val="white"/>
        </w:rPr>
        <w:t>Kaabel trumlil on vajalik generaatori tarvikute komplekti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ascii="Times New Roman" w:hAnsi="Times New Roman"/>
          <w:color w:val="808080"/>
          <w:sz w:val="24"/>
        </w:rPr>
        <w:t>(allkirjastatud digitaalselt)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ascii="Times New Roman" w:hAnsi="Times New Roman"/>
          <w:sz w:val="24"/>
        </w:rPr>
        <w:t>Eno Hermann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ascii="Times New Roman" w:hAnsi="Times New Roman"/>
          <w:sz w:val="24"/>
        </w:rPr>
        <w:t>Kehtna Päästekomando juht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/>
      </w:pPr>
      <w:r>
        <w:rPr/>
      </w:r>
    </w:p>
    <w:p>
      <w:pPr>
        <w:sectPr>
          <w:type w:val="continuous"/>
          <w:pgSz w:w="11906" w:h="16838"/>
          <w:pgMar w:left="1701" w:right="851" w:header="709" w:top="766" w:footer="0" w:bottom="1701" w:gutter="0"/>
          <w:formProt w:val="false"/>
          <w:textDirection w:val="lrTb"/>
          <w:docGrid w:type="default" w:linePitch="600" w:charSpace="4294965247"/>
        </w:sectPr>
      </w:pPr>
    </w:p>
    <w:sectPr>
      <w:type w:val="continuous"/>
      <w:pgSz w:w="11906" w:h="16838"/>
      <w:pgMar w:left="1701" w:right="851" w:header="709" w:top="766" w:footer="0" w:bottom="1701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s"/>
      <w:widowControl/>
      <w:tabs>
        <w:tab w:val="center" w:pos="4536" w:leader="none"/>
        <w:tab w:val="right" w:pos="9072" w:leader="none"/>
      </w:tabs>
      <w:suppressAutoHyphens w:val="true"/>
      <w:bidi w:val="0"/>
      <w:spacing w:lineRule="auto" w:line="276" w:before="0" w:after="200"/>
      <w:ind w:left="0" w:right="0" w:hanging="0"/>
      <w:jc w:val="center"/>
      <w:textAlignment w:val="auto"/>
      <w:rPr>
        <w:rFonts w:ascii="Calibri" w:hAnsi="Calibri" w:eastAsia="Liberation Serif"/>
        <w:color w:val="000000"/>
        <w:sz w:val="22"/>
        <w:lang w:val="et-EE" w:eastAsia="ar-SA"/>
      </w:rPr>
    </w:pPr>
    <w:r>
      <w:rPr/>
      <w:drawing>
        <wp:inline distT="0" distB="0" distL="0" distR="0">
          <wp:extent cx="650875" cy="791845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s"/>
      <w:widowControl/>
      <w:tabs>
        <w:tab w:val="center" w:pos="4536" w:leader="none"/>
        <w:tab w:val="right" w:pos="9072" w:leader="none"/>
      </w:tabs>
      <w:suppressAutoHyphens w:val="true"/>
      <w:bidi w:val="0"/>
      <w:spacing w:lineRule="auto" w:line="276" w:before="0" w:after="200"/>
      <w:ind w:left="0" w:right="0" w:hanging="0"/>
      <w:jc w:val="center"/>
      <w:textAlignment w:val="auto"/>
      <w:rPr>
        <w:rFonts w:ascii="Calibri" w:hAnsi="Calibri" w:eastAsia="Times New Roman"/>
        <w:color w:val="000000"/>
        <w:sz w:val="22"/>
        <w:lang w:val="et-EE" w:eastAsia="ar-SA"/>
      </w:rPr>
    </w:pPr>
    <w:r>
      <w:rPr>
        <w:rFonts w:eastAsia="Times New Roman"/>
        <w:color w:val="000000"/>
        <w:sz w:val="22"/>
        <w:lang w:val="et-EE" w:eastAsia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 w:cs="Liberation Serif"/>
      <w:color w:val="000000"/>
      <w:sz w:val="22"/>
      <w:szCs w:val="24"/>
      <w:lang w:val="et-EE" w:eastAsia="hi-IN" w:bidi="hi-IN"/>
    </w:rPr>
  </w:style>
  <w:style w:type="paragraph" w:styleId="Pealkiri1">
    <w:name w:val="Pealkiri 1"/>
    <w:basedOn w:val="Normal"/>
    <w:pPr>
      <w:keepNext/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8"/>
      <w:lang w:val="et-EE" w:eastAsia="ar-SA"/>
    </w:rPr>
  </w:style>
  <w:style w:type="paragraph" w:styleId="Pealkiri2">
    <w:name w:val="Pealkiri 2"/>
    <w:basedOn w:val="Pealkiri"/>
    <w:pPr>
      <w:keepNext/>
      <w:widowControl/>
      <w:suppressAutoHyphens w:val="true"/>
      <w:bidi w:val="0"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sz w:val="28"/>
      <w:lang w:val="et-EE" w:eastAsia="ar-SA"/>
    </w:rPr>
  </w:style>
  <w:style w:type="paragraph" w:styleId="Pealkiri3">
    <w:name w:val="Pealkiri 3"/>
    <w:basedOn w:val="Pealkiri"/>
    <w:pPr>
      <w:keepNext/>
      <w:widowControl/>
      <w:suppressAutoHyphens w:val="true"/>
      <w:bidi w:val="0"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sz w:val="28"/>
      <w:lang w:val="et-EE" w:eastAsia="ar-SA"/>
    </w:rPr>
  </w:style>
  <w:style w:type="character" w:styleId="DefaultParagraphFont">
    <w:name w:val="Default Paragraph Font"/>
    <w:qFormat/>
    <w:rPr/>
  </w:style>
  <w:style w:type="character" w:styleId="Pealkiri1Mrk">
    <w:name w:val="Pealkiri 1 Märk"/>
    <w:basedOn w:val="DefaultParagraphFont"/>
    <w:qFormat/>
    <w:rPr>
      <w:rFonts w:ascii="Times New Roman" w:hAnsi="Times New Roman" w:eastAsia="Times New Roman"/>
      <w:sz w:val="24"/>
    </w:rPr>
  </w:style>
  <w:style w:type="character" w:styleId="PisMrk">
    <w:name w:val="Päis Märk"/>
    <w:basedOn w:val="DefaultParagraphFont"/>
    <w:qFormat/>
    <w:rPr>
      <w:rFonts w:eastAsia="Times New Roman"/>
    </w:rPr>
  </w:style>
  <w:style w:type="character" w:styleId="JalusMrk">
    <w:name w:val="Jalus Märk"/>
    <w:basedOn w:val="DefaultParagraphFont"/>
    <w:qFormat/>
    <w:rPr>
      <w:rFonts w:eastAsia="Times New Roman"/>
    </w:rPr>
  </w:style>
  <w:style w:type="character" w:styleId="JutumullitekstMrk">
    <w:name w:val="Jutumullitekst Märk"/>
    <w:basedOn w:val="DefaultParagraphFont"/>
    <w:qFormat/>
    <w:rPr>
      <w:rFonts w:ascii="Tahoma" w:hAnsi="Tahoma" w:eastAsia="Tahoma"/>
      <w:sz w:val="16"/>
    </w:rPr>
  </w:style>
  <w:style w:type="character" w:styleId="Internetilink">
    <w:name w:val="Internetilink"/>
    <w:basedOn w:val="DefaultParagraphFont"/>
    <w:rPr>
      <w:rFonts w:eastAsia="Times New Roman"/>
      <w:color w:val="0000FF"/>
      <w:u w:val="single"/>
    </w:rPr>
  </w:style>
  <w:style w:type="character" w:styleId="Strong">
    <w:name w:val="Strong"/>
    <w:basedOn w:val="DefaultParagraphFont"/>
    <w:qFormat/>
    <w:rPr>
      <w:rFonts w:eastAsia="Times New Roman"/>
      <w:b/>
    </w:rPr>
  </w:style>
  <w:style w:type="character" w:styleId="ListLabel1">
    <w:name w:val="ListLabel 1"/>
    <w:qFormat/>
    <w:rPr>
      <w:rFonts w:eastAsia="Times New Roman"/>
    </w:rPr>
  </w:style>
  <w:style w:type="paragraph" w:styleId="Pealkiri">
    <w:name w:val="Pealkiri"/>
    <w:basedOn w:val="Normal"/>
    <w:next w:val="Phitekst"/>
    <w:qFormat/>
    <w:pPr>
      <w:keepNext/>
      <w:widowControl/>
      <w:suppressAutoHyphens w:val="true"/>
      <w:bidi w:val="0"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sz w:val="28"/>
      <w:lang w:val="et-EE" w:eastAsia="ar-SA"/>
    </w:rPr>
  </w:style>
  <w:style w:type="paragraph" w:styleId="Phitekst">
    <w:name w:val="Põhitekst"/>
    <w:basedOn w:val="Normal"/>
    <w:pPr>
      <w:widowControl/>
      <w:suppressAutoHyphens w:val="true"/>
      <w:bidi w:val="0"/>
      <w:spacing w:lineRule="auto" w:line="288" w:before="0" w:after="14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Loend">
    <w:name w:val="Loend"/>
    <w:basedOn w:val="Phitekst"/>
    <w:pPr>
      <w:widowControl/>
      <w:suppressAutoHyphens w:val="true"/>
      <w:bidi w:val="0"/>
      <w:spacing w:lineRule="auto" w:line="288" w:before="0" w:after="14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Pealdis">
    <w:name w:val="Pealdis"/>
    <w:basedOn w:val="Normal"/>
    <w:pPr>
      <w:widowControl/>
      <w:suppressAutoHyphens w:val="true"/>
      <w:bidi w:val="0"/>
      <w:spacing w:lineRule="auto" w:line="276" w:before="120" w:after="120"/>
      <w:ind w:left="0" w:right="0" w:hanging="0"/>
      <w:jc w:val="left"/>
      <w:textAlignment w:val="auto"/>
    </w:pPr>
    <w:rPr>
      <w:rFonts w:ascii="Calibri" w:hAnsi="Calibri" w:eastAsia="Liberation Serif"/>
      <w:i/>
      <w:color w:val="000000"/>
      <w:sz w:val="24"/>
      <w:lang w:val="et-EE" w:eastAsia="ar-SA"/>
    </w:rPr>
  </w:style>
  <w:style w:type="paragraph" w:styleId="Register">
    <w:name w:val="Register"/>
    <w:basedOn w:val="Normal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 w:cs="Liberation Serif"/>
      <w:color w:val="000000"/>
      <w:sz w:val="22"/>
      <w:szCs w:val="24"/>
      <w:lang w:val="et-EE" w:eastAsia="hi-IN" w:bidi="hi-IN"/>
    </w:rPr>
  </w:style>
  <w:style w:type="paragraph" w:styleId="Pis">
    <w:name w:val="Päis"/>
    <w:basedOn w:val="Normal"/>
    <w:pPr>
      <w:widowControl/>
      <w:tabs>
        <w:tab w:val="center" w:pos="4536" w:leader="none"/>
        <w:tab w:val="right" w:pos="9072" w:leader="none"/>
      </w:tabs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Jalus">
    <w:name w:val="Jalus"/>
    <w:basedOn w:val="Normal"/>
    <w:pPr>
      <w:widowControl/>
      <w:tabs>
        <w:tab w:val="center" w:pos="4536" w:leader="none"/>
        <w:tab w:val="right" w:pos="9072" w:leader="none"/>
      </w:tabs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Tahoma" w:hAnsi="Tahoma" w:eastAsia="Liberation Serif"/>
      <w:color w:val="000000"/>
      <w:sz w:val="16"/>
      <w:lang w:val="et-EE" w:eastAsia="ar-SA"/>
    </w:rPr>
  </w:style>
  <w:style w:type="paragraph" w:styleId="Default">
    <w:name w:val="Default"/>
    <w:qFormat/>
    <w:pPr>
      <w:widowControl/>
      <w:suppressAutoHyphens w:val="true"/>
      <w:bidi w:val="0"/>
      <w:ind w:left="0" w:right="0" w:hanging="0"/>
      <w:jc w:val="left"/>
      <w:textAlignment w:val="auto"/>
    </w:pPr>
    <w:rPr>
      <w:rFonts w:ascii="Times New Roman" w:hAnsi="Times New Roman" w:eastAsia="Liberation Serif" w:cs="Liberation Serif"/>
      <w:color w:val="000000"/>
      <w:sz w:val="24"/>
      <w:szCs w:val="24"/>
      <w:lang w:val="et-EE" w:eastAsia="hi-IN" w:bidi="hi-IN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lineRule="auto" w:line="276" w:before="0" w:after="200"/>
      <w:ind w:left="720" w:right="0" w:hanging="0"/>
      <w:jc w:val="left"/>
      <w:textAlignment w:val="auto"/>
    </w:pPr>
    <w:rPr>
      <w:rFonts w:ascii="Calibri" w:hAnsi="Calibri" w:eastAsia="Liberation Serif"/>
      <w:color w:val="000000"/>
      <w:sz w:val="24"/>
      <w:lang w:val="et-EE" w:eastAsia="ar-SA"/>
    </w:rPr>
  </w:style>
  <w:style w:type="paragraph" w:styleId="Tsitaat">
    <w:name w:val="Tsitaat"/>
    <w:basedOn w:val="Normal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Liberation Serif"/>
      <w:color w:val="000000"/>
      <w:sz w:val="22"/>
      <w:lang w:val="et-EE" w:eastAsia="ar-SA"/>
    </w:rPr>
  </w:style>
  <w:style w:type="paragraph" w:styleId="Tiitel">
    <w:name w:val="Tiitel"/>
    <w:basedOn w:val="Pealkiri"/>
    <w:pPr>
      <w:keepNext/>
      <w:widowControl/>
      <w:suppressAutoHyphens w:val="true"/>
      <w:bidi w:val="0"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sz w:val="28"/>
      <w:lang w:val="et-EE" w:eastAsia="ar-SA"/>
    </w:rPr>
  </w:style>
  <w:style w:type="paragraph" w:styleId="Alapealkiri">
    <w:name w:val="Alapealkiri"/>
    <w:basedOn w:val="Pealkiri"/>
    <w:pPr>
      <w:keepNext/>
      <w:widowControl/>
      <w:suppressAutoHyphens w:val="true"/>
      <w:bidi w:val="0"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Liberation Serif"/>
      <w:color w:val="000000"/>
      <w:sz w:val="28"/>
      <w:lang w:val="et-EE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Application>LibreOffice/5.0.1.2$Windows_x86 LibreOffice_project/81898c9f5c0d43f3473ba111d7b351050be20261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2020-12-16T11:21:00Z</dcterms:created>
  <dc:creator>Hermo Sakk</dc:creator>
  <dc:language>et-EE</dc:language>
  <cp:lastPrinted>2012-10-17T12:18:00Z</cp:lastPrinted>
  <dcterms:modified xsi:type="dcterms:W3CDTF">2026-01-20T09:57:49Z</dcterms:modified>
  <cp:revision>14</cp:revision>
</cp:coreProperties>
</file>